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3C" w:rsidRPr="00416A3C" w:rsidRDefault="002776AD" w:rsidP="00A22FED">
      <w:pPr>
        <w:pStyle w:val="Heading2"/>
      </w:pPr>
      <w:r>
        <w:t>Anti-Virus and Malware</w:t>
      </w:r>
    </w:p>
    <w:p w:rsidR="00000000" w:rsidRDefault="00A33BCE" w:rsidP="002776AD">
      <w:pPr>
        <w:pStyle w:val="NoSpacing"/>
        <w:numPr>
          <w:ilvl w:val="0"/>
          <w:numId w:val="11"/>
        </w:numPr>
      </w:pPr>
      <w:r w:rsidRPr="002776AD">
        <w:t>Malicious code that attaches to operating system and user files to perform an undesirable and unauthorized action</w:t>
      </w:r>
    </w:p>
    <w:p w:rsidR="002776AD" w:rsidRDefault="002776AD" w:rsidP="002776AD">
      <w:pPr>
        <w:pStyle w:val="NoSpacing"/>
        <w:numPr>
          <w:ilvl w:val="0"/>
          <w:numId w:val="11"/>
        </w:numPr>
      </w:pPr>
      <w:r>
        <w:t>Virus – requires user interaction to activate the malicious code, m</w:t>
      </w:r>
      <w:r w:rsidRPr="002776AD">
        <w:t>ost common security breach in the IT world.</w:t>
      </w:r>
    </w:p>
    <w:p w:rsidR="002776AD" w:rsidRPr="002776AD" w:rsidRDefault="002776AD" w:rsidP="002776AD">
      <w:pPr>
        <w:pStyle w:val="NoSpacing"/>
        <w:numPr>
          <w:ilvl w:val="0"/>
          <w:numId w:val="11"/>
        </w:numPr>
      </w:pPr>
      <w:r>
        <w:t>Worm – self replicating malicious code, does not require user interaction</w:t>
      </w:r>
    </w:p>
    <w:p w:rsidR="002776AD" w:rsidRDefault="002776AD" w:rsidP="002776AD">
      <w:pPr>
        <w:pStyle w:val="NoSpacing"/>
        <w:numPr>
          <w:ilvl w:val="0"/>
          <w:numId w:val="11"/>
        </w:numPr>
      </w:pPr>
      <w:r w:rsidRPr="002776AD">
        <w:t>Can be distributed by email, websites, documents and even software</w:t>
      </w:r>
    </w:p>
    <w:p w:rsidR="002776AD" w:rsidRDefault="002776AD" w:rsidP="002776AD">
      <w:pPr>
        <w:pStyle w:val="NoSpacing"/>
      </w:pPr>
      <w:r>
        <w:t>Antivirus management:</w:t>
      </w:r>
    </w:p>
    <w:p w:rsidR="002776AD" w:rsidRDefault="002776AD" w:rsidP="002776AD">
      <w:pPr>
        <w:pStyle w:val="NoSpacing"/>
        <w:numPr>
          <w:ilvl w:val="0"/>
          <w:numId w:val="12"/>
        </w:numPr>
      </w:pPr>
      <w:r>
        <w:t>Install multilayered anti-virus in condcentric circles</w:t>
      </w:r>
    </w:p>
    <w:p w:rsidR="002776AD" w:rsidRPr="002776AD" w:rsidRDefault="002776AD" w:rsidP="002776AD">
      <w:pPr>
        <w:pStyle w:val="NoSpacing"/>
        <w:numPr>
          <w:ilvl w:val="0"/>
          <w:numId w:val="12"/>
        </w:numPr>
      </w:pPr>
      <w:r>
        <w:t>Keep signatures up to date</w:t>
      </w:r>
    </w:p>
    <w:p w:rsidR="00BA6DE0" w:rsidRPr="00BA6DE0" w:rsidRDefault="00BA6DE0" w:rsidP="00BA6DE0">
      <w:pPr>
        <w:pStyle w:val="Heading2"/>
      </w:pPr>
      <w:r w:rsidRPr="00BA6DE0">
        <w:t>Trusted Recovery</w:t>
      </w:r>
    </w:p>
    <w:p w:rsidR="00000000" w:rsidRPr="00BA6DE0" w:rsidRDefault="00A33BCE" w:rsidP="00BA6DE0">
      <w:pPr>
        <w:pStyle w:val="ListParagraph"/>
        <w:numPr>
          <w:ilvl w:val="0"/>
          <w:numId w:val="16"/>
        </w:numPr>
      </w:pPr>
      <w:r w:rsidRPr="00BA6DE0">
        <w:rPr>
          <w:lang w:val="en-CA"/>
        </w:rPr>
        <w:t>Ensures that all controls remain intact in the event of a crash.</w:t>
      </w:r>
    </w:p>
    <w:p w:rsidR="00000000" w:rsidRPr="00BA6DE0" w:rsidRDefault="00A33BCE" w:rsidP="00BA6DE0">
      <w:pPr>
        <w:pStyle w:val="ListParagraph"/>
        <w:numPr>
          <w:ilvl w:val="0"/>
          <w:numId w:val="16"/>
        </w:numPr>
      </w:pPr>
      <w:r w:rsidRPr="00BA6DE0">
        <w:rPr>
          <w:lang w:val="en-CA"/>
        </w:rPr>
        <w:t xml:space="preserve">System should be forced to reboot in single user mode, non-privileged state </w:t>
      </w:r>
    </w:p>
    <w:p w:rsidR="00BA6DE0" w:rsidRPr="00BA6DE0" w:rsidRDefault="00A33BCE" w:rsidP="00BA6DE0">
      <w:pPr>
        <w:pStyle w:val="ListParagraph"/>
        <w:numPr>
          <w:ilvl w:val="0"/>
          <w:numId w:val="16"/>
        </w:numPr>
      </w:pPr>
      <w:r w:rsidRPr="00BA6DE0">
        <w:rPr>
          <w:lang w:val="en-CA"/>
        </w:rPr>
        <w:t xml:space="preserve">Manual Recovery – administrator is required to perform actions to manually boot the system into secured or trusted recovery </w:t>
      </w:r>
    </w:p>
    <w:p w:rsidR="00000000" w:rsidRPr="00BA6DE0" w:rsidRDefault="00A33BCE" w:rsidP="00BA6DE0">
      <w:pPr>
        <w:pStyle w:val="ListParagraph"/>
        <w:numPr>
          <w:ilvl w:val="0"/>
          <w:numId w:val="16"/>
        </w:numPr>
      </w:pPr>
      <w:r w:rsidRPr="00BA6DE0">
        <w:rPr>
          <w:lang w:val="en-CA"/>
        </w:rPr>
        <w:t>Automated Recovery – system is able to automatically perform trusted recovery for a single failure</w:t>
      </w:r>
    </w:p>
    <w:p w:rsidR="00BA6DE0" w:rsidRPr="00BA6DE0" w:rsidRDefault="00A33BCE" w:rsidP="00BA6DE0">
      <w:pPr>
        <w:pStyle w:val="ListParagraph"/>
        <w:numPr>
          <w:ilvl w:val="0"/>
          <w:numId w:val="16"/>
        </w:numPr>
      </w:pPr>
      <w:r w:rsidRPr="00BA6DE0">
        <w:rPr>
          <w:lang w:val="en-CA"/>
        </w:rPr>
        <w:t>Automated Recovery without Undue Loss – like automated recovery but the system does more:  verification and protection for classified objects.  Ca</w:t>
      </w:r>
      <w:r w:rsidRPr="00BA6DE0">
        <w:rPr>
          <w:lang w:val="en-CA"/>
        </w:rPr>
        <w:t>n restore corrupt files, rebuild data from logs, verify integrity of key system components</w:t>
      </w:r>
    </w:p>
    <w:p w:rsidR="00416A3C" w:rsidRDefault="002776AD" w:rsidP="002776AD">
      <w:pPr>
        <w:pStyle w:val="Heading2"/>
      </w:pPr>
      <w:r>
        <w:t>Configuration and Change Management</w:t>
      </w:r>
    </w:p>
    <w:p w:rsidR="002776AD" w:rsidRPr="002776AD" w:rsidRDefault="002776AD" w:rsidP="002776AD">
      <w:r>
        <w:t>All changes must be tracked audited, controlled, identified and approved.  Changes should be rigorously tested.</w:t>
      </w:r>
    </w:p>
    <w:p w:rsidR="00416A3C" w:rsidRDefault="002776AD" w:rsidP="002776AD">
      <w:pPr>
        <w:numPr>
          <w:ilvl w:val="0"/>
          <w:numId w:val="13"/>
        </w:numPr>
      </w:pPr>
      <w:r>
        <w:t>Apply to introduce change</w:t>
      </w:r>
    </w:p>
    <w:p w:rsidR="002776AD" w:rsidRDefault="002776AD" w:rsidP="002776AD">
      <w:pPr>
        <w:numPr>
          <w:ilvl w:val="0"/>
          <w:numId w:val="13"/>
        </w:numPr>
      </w:pPr>
      <w:r>
        <w:t>Catalog intended change</w:t>
      </w:r>
    </w:p>
    <w:p w:rsidR="002776AD" w:rsidRDefault="002776AD" w:rsidP="002776AD">
      <w:pPr>
        <w:numPr>
          <w:ilvl w:val="0"/>
          <w:numId w:val="13"/>
        </w:numPr>
      </w:pPr>
      <w:r>
        <w:t>Schedule the change</w:t>
      </w:r>
    </w:p>
    <w:p w:rsidR="002776AD" w:rsidRDefault="002776AD" w:rsidP="002776AD">
      <w:pPr>
        <w:numPr>
          <w:ilvl w:val="0"/>
          <w:numId w:val="13"/>
        </w:numPr>
      </w:pPr>
      <w:r>
        <w:t>Implement the change</w:t>
      </w:r>
    </w:p>
    <w:p w:rsidR="002776AD" w:rsidRPr="00416A3C" w:rsidRDefault="002776AD" w:rsidP="002776AD">
      <w:pPr>
        <w:numPr>
          <w:ilvl w:val="0"/>
          <w:numId w:val="13"/>
        </w:numPr>
      </w:pPr>
      <w:r>
        <w:t>Reporting change to appropriate parties</w:t>
      </w:r>
    </w:p>
    <w:p w:rsidR="00416A3C" w:rsidRPr="00416A3C" w:rsidRDefault="00F31286" w:rsidP="00A22FED">
      <w:pPr>
        <w:pStyle w:val="Heading2"/>
      </w:pPr>
      <w:r>
        <w:t>Reusable media</w:t>
      </w:r>
    </w:p>
    <w:p w:rsidR="00F31286" w:rsidRDefault="00F31286" w:rsidP="00A22FED">
      <w:r>
        <w:t>Delete, erase, remove – removes the file handle, data remains.  In Windows, moves to the “trash” folder</w:t>
      </w:r>
    </w:p>
    <w:p w:rsidR="00F31286" w:rsidRDefault="00F31286" w:rsidP="00A22FED">
      <w:pPr>
        <w:rPr>
          <w:lang w:val="en-CA"/>
        </w:rPr>
      </w:pPr>
      <w:r>
        <w:t xml:space="preserve">Clearing, overwriting - </w:t>
      </w:r>
      <w:r w:rsidRPr="00F31286">
        <w:rPr>
          <w:lang w:val="en-CA"/>
        </w:rPr>
        <w:t>unclassified data (1s and 0s) are written over part or all of media, ensures data cannot be recovered by any means.</w:t>
      </w:r>
    </w:p>
    <w:p w:rsidR="00F31286" w:rsidRDefault="00F31286" w:rsidP="00A22FED">
      <w:pPr>
        <w:rPr>
          <w:lang w:val="en-CA"/>
        </w:rPr>
      </w:pPr>
      <w:r>
        <w:rPr>
          <w:lang w:val="en-CA"/>
        </w:rPr>
        <w:t>Purging – multiple overwrites, 7x to 10x overwrites</w:t>
      </w:r>
    </w:p>
    <w:p w:rsidR="00F31286" w:rsidRDefault="00F31286" w:rsidP="00A22FED">
      <w:pPr>
        <w:rPr>
          <w:lang w:val="en-CA"/>
        </w:rPr>
      </w:pPr>
      <w:r>
        <w:rPr>
          <w:lang w:val="en-CA"/>
        </w:rPr>
        <w:t>Sanitization – prepare media for destruction</w:t>
      </w:r>
    </w:p>
    <w:p w:rsidR="00F31286" w:rsidRDefault="00F31286" w:rsidP="00A22FED">
      <w:pPr>
        <w:rPr>
          <w:lang w:val="en-CA"/>
        </w:rPr>
      </w:pPr>
      <w:r>
        <w:rPr>
          <w:lang w:val="en-CA"/>
        </w:rPr>
        <w:t>Degaussing – magnetic media is subject to magnet to return media to new or original state.</w:t>
      </w:r>
    </w:p>
    <w:p w:rsidR="00F31286" w:rsidRPr="00416A3C" w:rsidRDefault="00F31286" w:rsidP="00A22FED">
      <w:r>
        <w:rPr>
          <w:lang w:val="en-CA"/>
        </w:rPr>
        <w:t>Physical destruction – incineration, crushing, shredding, dissolving in acid.</w:t>
      </w:r>
    </w:p>
    <w:p w:rsidR="00416A3C" w:rsidRDefault="00BA6DE0" w:rsidP="00C75BA5">
      <w:pPr>
        <w:pStyle w:val="Heading3"/>
      </w:pPr>
      <w:r>
        <w:t>Auditing</w:t>
      </w:r>
    </w:p>
    <w:p w:rsidR="00BA6DE0" w:rsidRDefault="00BA6DE0" w:rsidP="00BA6DE0">
      <w:r>
        <w:t>Typical Audit record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b/>
          <w:bCs/>
          <w:lang w:val="en-CA"/>
        </w:rPr>
        <w:t>Date and time</w:t>
      </w:r>
      <w:r w:rsidRPr="00BA6DE0">
        <w:rPr>
          <w:lang w:val="en-CA"/>
        </w:rPr>
        <w:t xml:space="preserve"> of an event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b/>
          <w:bCs/>
          <w:lang w:val="en-CA"/>
        </w:rPr>
        <w:t>Who</w:t>
      </w:r>
      <w:r w:rsidRPr="00BA6DE0">
        <w:rPr>
          <w:lang w:val="en-CA"/>
        </w:rPr>
        <w:t xml:space="preserve"> performed the even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b/>
          <w:bCs/>
          <w:lang w:val="en-CA"/>
        </w:rPr>
        <w:t>Where</w:t>
      </w:r>
      <w:r w:rsidRPr="00BA6DE0">
        <w:rPr>
          <w:lang w:val="en-CA"/>
        </w:rPr>
        <w:t xml:space="preserve"> the event occurred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lang w:val="en-CA"/>
        </w:rPr>
        <w:t>Terminal or workstation, IP address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lang w:val="en-CA"/>
        </w:rPr>
        <w:t>Application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b/>
          <w:bCs/>
          <w:lang w:val="en-CA"/>
        </w:rPr>
        <w:t>Details</w:t>
      </w:r>
      <w:r w:rsidRPr="00BA6DE0">
        <w:rPr>
          <w:lang w:val="en-CA"/>
        </w:rPr>
        <w:t xml:space="preserve"> about the event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lang w:val="en-CA"/>
        </w:rPr>
        <w:t>Input data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lang w:val="en-CA"/>
        </w:rPr>
        <w:t>Old and new values</w:t>
      </w:r>
    </w:p>
    <w:p w:rsidR="00000000" w:rsidRPr="00BA6DE0" w:rsidRDefault="00A33BCE" w:rsidP="00BA6DE0">
      <w:pPr>
        <w:numPr>
          <w:ilvl w:val="0"/>
          <w:numId w:val="17"/>
        </w:numPr>
      </w:pPr>
      <w:r w:rsidRPr="00BA6DE0">
        <w:rPr>
          <w:lang w:val="en-CA"/>
        </w:rPr>
        <w:t xml:space="preserve">Line number where an exception occured </w:t>
      </w:r>
    </w:p>
    <w:p w:rsidR="00BA6DE0" w:rsidRDefault="00BA6DE0" w:rsidP="00BA6DE0">
      <w:r>
        <w:lastRenderedPageBreak/>
        <w:t>Types of audit trails:</w:t>
      </w:r>
    </w:p>
    <w:p w:rsidR="00BA6DE0" w:rsidRDefault="00BA6DE0" w:rsidP="00BA6DE0">
      <w:pPr>
        <w:pStyle w:val="ListParagraph"/>
        <w:numPr>
          <w:ilvl w:val="0"/>
          <w:numId w:val="18"/>
        </w:numPr>
      </w:pPr>
      <w:r>
        <w:t>Network layer information</w:t>
      </w:r>
    </w:p>
    <w:p w:rsidR="00BA6DE0" w:rsidRDefault="00BA6DE0" w:rsidP="00BA6DE0">
      <w:pPr>
        <w:pStyle w:val="ListParagraph"/>
        <w:numPr>
          <w:ilvl w:val="0"/>
          <w:numId w:val="18"/>
        </w:numPr>
      </w:pPr>
      <w:r>
        <w:t>System events</w:t>
      </w:r>
    </w:p>
    <w:p w:rsidR="00BA6DE0" w:rsidRDefault="00BA6DE0" w:rsidP="00BA6DE0">
      <w:pPr>
        <w:pStyle w:val="ListParagraph"/>
        <w:numPr>
          <w:ilvl w:val="0"/>
          <w:numId w:val="18"/>
        </w:numPr>
      </w:pPr>
      <w:r>
        <w:t>Application events</w:t>
      </w:r>
    </w:p>
    <w:p w:rsidR="00BA6DE0" w:rsidRDefault="00BA6DE0" w:rsidP="00BA6DE0">
      <w:pPr>
        <w:pStyle w:val="ListParagraph"/>
        <w:numPr>
          <w:ilvl w:val="0"/>
          <w:numId w:val="18"/>
        </w:numPr>
      </w:pPr>
      <w:r>
        <w:t>User events:  logon, logoff, use of privileges</w:t>
      </w:r>
    </w:p>
    <w:p w:rsidR="00BA6DE0" w:rsidRDefault="00BA6DE0" w:rsidP="00BA6DE0">
      <w:pPr>
        <w:pStyle w:val="ListParagraph"/>
        <w:numPr>
          <w:ilvl w:val="0"/>
          <w:numId w:val="18"/>
        </w:numPr>
      </w:pPr>
      <w:r>
        <w:t>Keystroke</w:t>
      </w:r>
    </w:p>
    <w:p w:rsidR="00BA6DE0" w:rsidRDefault="00BA6DE0" w:rsidP="00BA6DE0"/>
    <w:p w:rsidR="00BA6DE0" w:rsidRDefault="00BA6DE0" w:rsidP="00BA6DE0"/>
    <w:p w:rsidR="00BA6DE0" w:rsidRDefault="00BA6DE0" w:rsidP="00BA6DE0">
      <w:pPr>
        <w:pStyle w:val="Heading2"/>
      </w:pPr>
      <w:r>
        <w:t>Monitoring</w:t>
      </w:r>
    </w:p>
    <w:p w:rsidR="00BA6DE0" w:rsidRDefault="00BA6DE0" w:rsidP="00BA6DE0"/>
    <w:p w:rsidR="00BA6DE0" w:rsidRPr="002F1427" w:rsidRDefault="00BA6DE0" w:rsidP="00BA6DE0">
      <w:pPr>
        <w:rPr>
          <w:b/>
        </w:rPr>
      </w:pPr>
      <w:r w:rsidRPr="002F1427">
        <w:rPr>
          <w:b/>
        </w:rPr>
        <w:t>Pen Testing</w:t>
      </w:r>
    </w:p>
    <w:p w:rsidR="00BA6DE0" w:rsidRPr="00BA6DE0" w:rsidRDefault="00BA6DE0" w:rsidP="00BA6DE0">
      <w:pPr>
        <w:pStyle w:val="ListParagraph"/>
        <w:numPr>
          <w:ilvl w:val="0"/>
          <w:numId w:val="16"/>
        </w:numPr>
        <w:rPr>
          <w:lang w:val="en-CA"/>
        </w:rPr>
      </w:pPr>
      <w:r w:rsidRPr="00BA6DE0">
        <w:rPr>
          <w:lang w:val="en-CA"/>
        </w:rPr>
        <w:t>Zero knowledge, black box testing, or closed</w:t>
      </w:r>
    </w:p>
    <w:p w:rsidR="00BA6DE0" w:rsidRPr="00BA6DE0" w:rsidRDefault="00BA6DE0" w:rsidP="00BA6DE0">
      <w:pPr>
        <w:pStyle w:val="ListParagraph"/>
        <w:numPr>
          <w:ilvl w:val="0"/>
          <w:numId w:val="16"/>
        </w:numPr>
        <w:rPr>
          <w:lang w:val="en-CA"/>
        </w:rPr>
      </w:pPr>
      <w:r w:rsidRPr="00BA6DE0">
        <w:rPr>
          <w:lang w:val="en-CA"/>
        </w:rPr>
        <w:t>Partial knowledge, information can be provided to define the boundaries for the test</w:t>
      </w:r>
    </w:p>
    <w:p w:rsidR="00BA6DE0" w:rsidRDefault="00BA6DE0" w:rsidP="00BA6DE0">
      <w:pPr>
        <w:pStyle w:val="ListParagraph"/>
        <w:numPr>
          <w:ilvl w:val="0"/>
          <w:numId w:val="16"/>
        </w:numPr>
        <w:rPr>
          <w:lang w:val="en-CA"/>
        </w:rPr>
      </w:pPr>
      <w:r w:rsidRPr="00BA6DE0">
        <w:rPr>
          <w:lang w:val="en-CA"/>
        </w:rPr>
        <w:t>Full knowledge</w:t>
      </w:r>
    </w:p>
    <w:p w:rsidR="002F1427" w:rsidRDefault="002F1427" w:rsidP="002F1427">
      <w:pPr>
        <w:rPr>
          <w:lang w:val="en-CA"/>
        </w:rPr>
      </w:pPr>
    </w:p>
    <w:p w:rsidR="002F1427" w:rsidRPr="002F1427" w:rsidRDefault="002F1427" w:rsidP="002F1427">
      <w:pPr>
        <w:rPr>
          <w:b/>
          <w:lang w:val="en-CA"/>
        </w:rPr>
      </w:pPr>
      <w:r w:rsidRPr="002F1427">
        <w:rPr>
          <w:b/>
          <w:lang w:val="en-CA"/>
        </w:rPr>
        <w:t>Methodology:</w:t>
      </w:r>
    </w:p>
    <w:p w:rsidR="00000000" w:rsidRPr="002F1427" w:rsidRDefault="00A33BCE" w:rsidP="002F1427">
      <w:pPr>
        <w:pStyle w:val="ListParagraph"/>
        <w:numPr>
          <w:ilvl w:val="0"/>
          <w:numId w:val="21"/>
        </w:numPr>
        <w:ind w:left="360"/>
      </w:pPr>
      <w:r w:rsidRPr="002F1427">
        <w:rPr>
          <w:lang w:val="en-CA"/>
        </w:rPr>
        <w:t xml:space="preserve">Reconnaissance </w:t>
      </w:r>
      <w:r w:rsidRPr="002F1427">
        <w:rPr>
          <w:lang w:val="en-CA"/>
        </w:rPr>
        <w:t>/ discovery (research)</w:t>
      </w:r>
    </w:p>
    <w:p w:rsidR="00000000" w:rsidRPr="002F1427" w:rsidRDefault="00A33BCE" w:rsidP="002F1427">
      <w:pPr>
        <w:pStyle w:val="ListParagraph"/>
        <w:numPr>
          <w:ilvl w:val="0"/>
          <w:numId w:val="21"/>
        </w:numPr>
        <w:ind w:left="360"/>
      </w:pPr>
      <w:r w:rsidRPr="002F1427">
        <w:rPr>
          <w:lang w:val="en-CA"/>
        </w:rPr>
        <w:t>Enumeration:  gain information with intrusive methods, probing</w:t>
      </w:r>
    </w:p>
    <w:p w:rsidR="00000000" w:rsidRPr="002F1427" w:rsidRDefault="00A33BCE" w:rsidP="002F1427">
      <w:pPr>
        <w:pStyle w:val="ListParagraph"/>
        <w:numPr>
          <w:ilvl w:val="0"/>
          <w:numId w:val="21"/>
        </w:numPr>
        <w:ind w:left="360"/>
      </w:pPr>
      <w:r w:rsidRPr="002F1427">
        <w:rPr>
          <w:lang w:val="en-CA"/>
        </w:rPr>
        <w:t>Vulnerability analysis (threat modelling)</w:t>
      </w:r>
    </w:p>
    <w:p w:rsidR="00000000" w:rsidRPr="002F1427" w:rsidRDefault="00A33BCE" w:rsidP="002F1427">
      <w:pPr>
        <w:pStyle w:val="ListParagraph"/>
        <w:numPr>
          <w:ilvl w:val="0"/>
          <w:numId w:val="21"/>
        </w:numPr>
        <w:ind w:left="360"/>
      </w:pPr>
      <w:r w:rsidRPr="002F1427">
        <w:rPr>
          <w:lang w:val="en-CA"/>
        </w:rPr>
        <w:t>Exploitation</w:t>
      </w:r>
    </w:p>
    <w:p w:rsidR="002F1427" w:rsidRDefault="002F1427" w:rsidP="002F1427">
      <w:pPr>
        <w:rPr>
          <w:lang w:val="en-CA"/>
        </w:rPr>
      </w:pPr>
    </w:p>
    <w:p w:rsidR="002F1427" w:rsidRDefault="002F1427" w:rsidP="002F1427">
      <w:pPr>
        <w:rPr>
          <w:lang w:val="en-CA"/>
        </w:rPr>
      </w:pPr>
    </w:p>
    <w:p w:rsidR="002F1427" w:rsidRPr="002F1427" w:rsidRDefault="002F1427" w:rsidP="002F1427">
      <w:pPr>
        <w:rPr>
          <w:lang w:val="en-CA"/>
        </w:rPr>
      </w:pPr>
      <w:r>
        <w:rPr>
          <w:lang w:val="en-CA"/>
        </w:rPr>
        <w:t>(</w:t>
      </w:r>
      <w:r w:rsidR="00806FA1">
        <w:rPr>
          <w:lang w:val="en-CA"/>
        </w:rPr>
        <w:t xml:space="preserve">Note to student:  </w:t>
      </w:r>
      <w:r>
        <w:rPr>
          <w:lang w:val="en-CA"/>
        </w:rPr>
        <w:t>Please add more content!)</w:t>
      </w:r>
    </w:p>
    <w:sectPr w:rsidR="002F1427" w:rsidRPr="002F1427" w:rsidSect="00A75720">
      <w:headerReference w:type="default" r:id="rId7"/>
      <w:pgSz w:w="12240" w:h="15840"/>
      <w:pgMar w:top="720" w:right="720" w:bottom="720" w:left="720" w:header="709" w:footer="709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BCE" w:rsidRDefault="00A33BCE">
      <w:r>
        <w:separator/>
      </w:r>
    </w:p>
  </w:endnote>
  <w:endnote w:type="continuationSeparator" w:id="1">
    <w:p w:rsidR="00A33BCE" w:rsidRDefault="00A33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BCE" w:rsidRDefault="00A33BCE">
      <w:r>
        <w:separator/>
      </w:r>
    </w:p>
  </w:footnote>
  <w:footnote w:type="continuationSeparator" w:id="1">
    <w:p w:rsidR="00A33BCE" w:rsidRDefault="00A33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3C" w:rsidRPr="00416A3C" w:rsidRDefault="00416A3C" w:rsidP="00416A3C">
    <w:pPr>
      <w:pStyle w:val="Header"/>
      <w:tabs>
        <w:tab w:val="clear" w:pos="8640"/>
        <w:tab w:val="right" w:pos="9720"/>
      </w:tabs>
      <w:rPr>
        <w:szCs w:val="20"/>
      </w:rPr>
    </w:pPr>
    <w:r w:rsidRPr="00416A3C">
      <w:rPr>
        <w:szCs w:val="20"/>
      </w:rPr>
      <w:tab/>
    </w:r>
    <w:r w:rsidR="0019393C" w:rsidRPr="00BA24C3">
      <w:rPr>
        <w:b/>
        <w:bCs/>
        <w:szCs w:val="20"/>
      </w:rPr>
      <w:fldChar w:fldCharType="begin"/>
    </w:r>
    <w:r w:rsidR="00BA24C3" w:rsidRPr="00BA24C3">
      <w:rPr>
        <w:b/>
        <w:bCs/>
        <w:szCs w:val="20"/>
      </w:rPr>
      <w:instrText xml:space="preserve"> FILENAME </w:instrText>
    </w:r>
    <w:r w:rsidR="0019393C" w:rsidRPr="00BA24C3">
      <w:rPr>
        <w:b/>
        <w:bCs/>
        <w:szCs w:val="20"/>
      </w:rPr>
      <w:fldChar w:fldCharType="separate"/>
    </w:r>
    <w:r w:rsidR="002776AD">
      <w:rPr>
        <w:b/>
        <w:bCs/>
        <w:noProof/>
        <w:szCs w:val="20"/>
      </w:rPr>
      <w:t>L04 Operations Security - Notes</w:t>
    </w:r>
    <w:r w:rsidR="0019393C" w:rsidRPr="00BA24C3">
      <w:rPr>
        <w:b/>
        <w:bCs/>
        <w:szCs w:val="20"/>
      </w:rPr>
      <w:fldChar w:fldCharType="end"/>
    </w:r>
    <w:r w:rsidR="00BA24C3">
      <w:rPr>
        <w:szCs w:val="20"/>
      </w:rPr>
      <w:tab/>
      <w:t>Ann Marie Westgate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6C5E00"/>
    <w:lvl w:ilvl="0">
      <w:numFmt w:val="bullet"/>
      <w:lvlText w:val="*"/>
      <w:lvlJc w:val="left"/>
    </w:lvl>
  </w:abstractNum>
  <w:abstractNum w:abstractNumId="1">
    <w:nsid w:val="0243679C"/>
    <w:multiLevelType w:val="hybridMultilevel"/>
    <w:tmpl w:val="326CA060"/>
    <w:lvl w:ilvl="0" w:tplc="1F00ACA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5E1D5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CA43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3EF6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A9D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F6E5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9C66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72A5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ACB5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3283C28"/>
    <w:multiLevelType w:val="hybridMultilevel"/>
    <w:tmpl w:val="F406125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B01BAC"/>
    <w:multiLevelType w:val="hybridMultilevel"/>
    <w:tmpl w:val="8FCC26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7E702E"/>
    <w:multiLevelType w:val="hybridMultilevel"/>
    <w:tmpl w:val="C2CC86F2"/>
    <w:lvl w:ilvl="0" w:tplc="726866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6235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9A61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A67E7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C4364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328D8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904D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D669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B223D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7C06FC"/>
    <w:multiLevelType w:val="hybridMultilevel"/>
    <w:tmpl w:val="44609D0A"/>
    <w:lvl w:ilvl="0" w:tplc="13F049B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32D5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500019E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E6C599E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9528913C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17C652C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7DC0BA0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5F64874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C186AA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>
    <w:nsid w:val="1598263C"/>
    <w:multiLevelType w:val="hybridMultilevel"/>
    <w:tmpl w:val="22F0A8C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AE73FB3"/>
    <w:multiLevelType w:val="hybridMultilevel"/>
    <w:tmpl w:val="123A9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94CC2"/>
    <w:multiLevelType w:val="hybridMultilevel"/>
    <w:tmpl w:val="E806BDD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3AF290F"/>
    <w:multiLevelType w:val="hybridMultilevel"/>
    <w:tmpl w:val="B1DCBBC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0392C1B"/>
    <w:multiLevelType w:val="hybridMultilevel"/>
    <w:tmpl w:val="885E1198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B00B81"/>
    <w:multiLevelType w:val="hybridMultilevel"/>
    <w:tmpl w:val="F2F2E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13F8F"/>
    <w:multiLevelType w:val="hybridMultilevel"/>
    <w:tmpl w:val="079ADF9C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7F04047"/>
    <w:multiLevelType w:val="hybridMultilevel"/>
    <w:tmpl w:val="90EA0568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ED0B11"/>
    <w:multiLevelType w:val="hybridMultilevel"/>
    <w:tmpl w:val="9F365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E0482B"/>
    <w:multiLevelType w:val="hybridMultilevel"/>
    <w:tmpl w:val="D004A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16463B"/>
    <w:multiLevelType w:val="hybridMultilevel"/>
    <w:tmpl w:val="F4E224B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83F5E38"/>
    <w:multiLevelType w:val="hybridMultilevel"/>
    <w:tmpl w:val="9D5E9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731481"/>
    <w:multiLevelType w:val="hybridMultilevel"/>
    <w:tmpl w:val="97423416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9C85280"/>
    <w:multiLevelType w:val="hybridMultilevel"/>
    <w:tmpl w:val="71E49D56"/>
    <w:lvl w:ilvl="0" w:tplc="9C90C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BC2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941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524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00A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723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C6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96E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B24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9D00306"/>
    <w:multiLevelType w:val="hybridMultilevel"/>
    <w:tmpl w:val="3570592A"/>
    <w:lvl w:ilvl="0" w:tplc="16446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423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0C5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AA6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607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1CE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6E7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F23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6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2"/>
  </w:num>
  <w:num w:numId="10">
    <w:abstractNumId w:val="4"/>
  </w:num>
  <w:num w:numId="11">
    <w:abstractNumId w:val="14"/>
  </w:num>
  <w:num w:numId="12">
    <w:abstractNumId w:val="15"/>
  </w:num>
  <w:num w:numId="13">
    <w:abstractNumId w:val="3"/>
  </w:num>
  <w:num w:numId="14">
    <w:abstractNumId w:val="5"/>
  </w:num>
  <w:num w:numId="15">
    <w:abstractNumId w:val="1"/>
  </w:num>
  <w:num w:numId="16">
    <w:abstractNumId w:val="17"/>
  </w:num>
  <w:num w:numId="17">
    <w:abstractNumId w:val="20"/>
  </w:num>
  <w:num w:numId="18">
    <w:abstractNumId w:val="7"/>
  </w:num>
  <w:num w:numId="1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0">
    <w:abstractNumId w:val="1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16A3C"/>
    <w:rsid w:val="0000087C"/>
    <w:rsid w:val="000257D6"/>
    <w:rsid w:val="00025B95"/>
    <w:rsid w:val="000358E5"/>
    <w:rsid w:val="0007065C"/>
    <w:rsid w:val="00070984"/>
    <w:rsid w:val="00071B42"/>
    <w:rsid w:val="000746FB"/>
    <w:rsid w:val="00086465"/>
    <w:rsid w:val="0009188E"/>
    <w:rsid w:val="00091F72"/>
    <w:rsid w:val="00096F3C"/>
    <w:rsid w:val="000970AA"/>
    <w:rsid w:val="000A4395"/>
    <w:rsid w:val="000B277F"/>
    <w:rsid w:val="000D1518"/>
    <w:rsid w:val="0010463B"/>
    <w:rsid w:val="00107F01"/>
    <w:rsid w:val="0011068F"/>
    <w:rsid w:val="00115CBB"/>
    <w:rsid w:val="0012567B"/>
    <w:rsid w:val="00135F3B"/>
    <w:rsid w:val="00143837"/>
    <w:rsid w:val="00163C6E"/>
    <w:rsid w:val="00176CCB"/>
    <w:rsid w:val="00180F54"/>
    <w:rsid w:val="00186276"/>
    <w:rsid w:val="001872CD"/>
    <w:rsid w:val="0019393C"/>
    <w:rsid w:val="001C4F87"/>
    <w:rsid w:val="001E31B1"/>
    <w:rsid w:val="00211806"/>
    <w:rsid w:val="002179A0"/>
    <w:rsid w:val="00222B4D"/>
    <w:rsid w:val="00256C72"/>
    <w:rsid w:val="002626A0"/>
    <w:rsid w:val="002769D5"/>
    <w:rsid w:val="002776AD"/>
    <w:rsid w:val="002A4B9D"/>
    <w:rsid w:val="002C3008"/>
    <w:rsid w:val="002F1427"/>
    <w:rsid w:val="002F7334"/>
    <w:rsid w:val="00305875"/>
    <w:rsid w:val="00315B37"/>
    <w:rsid w:val="00334F74"/>
    <w:rsid w:val="003402E3"/>
    <w:rsid w:val="00350E63"/>
    <w:rsid w:val="0036038C"/>
    <w:rsid w:val="00386DCE"/>
    <w:rsid w:val="00387297"/>
    <w:rsid w:val="0038774A"/>
    <w:rsid w:val="003C60E3"/>
    <w:rsid w:val="003C6A26"/>
    <w:rsid w:val="003E4744"/>
    <w:rsid w:val="0041364D"/>
    <w:rsid w:val="00416A3C"/>
    <w:rsid w:val="004557DD"/>
    <w:rsid w:val="00463D8F"/>
    <w:rsid w:val="00495617"/>
    <w:rsid w:val="00495A87"/>
    <w:rsid w:val="004A36B5"/>
    <w:rsid w:val="004E411C"/>
    <w:rsid w:val="00514793"/>
    <w:rsid w:val="00514D0B"/>
    <w:rsid w:val="0054538F"/>
    <w:rsid w:val="00566D99"/>
    <w:rsid w:val="005671A8"/>
    <w:rsid w:val="00582188"/>
    <w:rsid w:val="005B4450"/>
    <w:rsid w:val="005C59BA"/>
    <w:rsid w:val="005D2205"/>
    <w:rsid w:val="005E0ACC"/>
    <w:rsid w:val="005F3F76"/>
    <w:rsid w:val="00613252"/>
    <w:rsid w:val="00616201"/>
    <w:rsid w:val="0063010C"/>
    <w:rsid w:val="0066372C"/>
    <w:rsid w:val="006803BF"/>
    <w:rsid w:val="00687A1B"/>
    <w:rsid w:val="006A312A"/>
    <w:rsid w:val="006B22BC"/>
    <w:rsid w:val="006B3D5C"/>
    <w:rsid w:val="006F1354"/>
    <w:rsid w:val="006F2574"/>
    <w:rsid w:val="00701578"/>
    <w:rsid w:val="00720257"/>
    <w:rsid w:val="00746B1C"/>
    <w:rsid w:val="00766394"/>
    <w:rsid w:val="007711F7"/>
    <w:rsid w:val="00787B2E"/>
    <w:rsid w:val="0079540E"/>
    <w:rsid w:val="007A2969"/>
    <w:rsid w:val="007D6644"/>
    <w:rsid w:val="007D7CEE"/>
    <w:rsid w:val="00806FA1"/>
    <w:rsid w:val="008167CD"/>
    <w:rsid w:val="0082706B"/>
    <w:rsid w:val="0083261B"/>
    <w:rsid w:val="00832BA0"/>
    <w:rsid w:val="00867951"/>
    <w:rsid w:val="008E51E1"/>
    <w:rsid w:val="008E54F4"/>
    <w:rsid w:val="008E6964"/>
    <w:rsid w:val="008F1675"/>
    <w:rsid w:val="008F5B64"/>
    <w:rsid w:val="00901228"/>
    <w:rsid w:val="00906AA6"/>
    <w:rsid w:val="009146B8"/>
    <w:rsid w:val="00917862"/>
    <w:rsid w:val="00936622"/>
    <w:rsid w:val="00950837"/>
    <w:rsid w:val="00953DBA"/>
    <w:rsid w:val="009548FE"/>
    <w:rsid w:val="0096290E"/>
    <w:rsid w:val="00970911"/>
    <w:rsid w:val="009820F2"/>
    <w:rsid w:val="00992CC5"/>
    <w:rsid w:val="009B6A42"/>
    <w:rsid w:val="009D4F4D"/>
    <w:rsid w:val="009E7E54"/>
    <w:rsid w:val="009F7B8E"/>
    <w:rsid w:val="00A22FED"/>
    <w:rsid w:val="00A27C36"/>
    <w:rsid w:val="00A27C4C"/>
    <w:rsid w:val="00A33BCE"/>
    <w:rsid w:val="00A40BEC"/>
    <w:rsid w:val="00A478E6"/>
    <w:rsid w:val="00A736E3"/>
    <w:rsid w:val="00A75720"/>
    <w:rsid w:val="00A84EF4"/>
    <w:rsid w:val="00A865C8"/>
    <w:rsid w:val="00A91688"/>
    <w:rsid w:val="00A92210"/>
    <w:rsid w:val="00A94022"/>
    <w:rsid w:val="00AB3138"/>
    <w:rsid w:val="00AC36A5"/>
    <w:rsid w:val="00AD5BCD"/>
    <w:rsid w:val="00AE0C33"/>
    <w:rsid w:val="00AE0DB5"/>
    <w:rsid w:val="00B17053"/>
    <w:rsid w:val="00B17CC0"/>
    <w:rsid w:val="00B20C7B"/>
    <w:rsid w:val="00B40F15"/>
    <w:rsid w:val="00B427F6"/>
    <w:rsid w:val="00B44527"/>
    <w:rsid w:val="00B63C40"/>
    <w:rsid w:val="00B74F13"/>
    <w:rsid w:val="00B879C0"/>
    <w:rsid w:val="00BA1CB0"/>
    <w:rsid w:val="00BA24C3"/>
    <w:rsid w:val="00BA6DE0"/>
    <w:rsid w:val="00BB39A2"/>
    <w:rsid w:val="00BB79E2"/>
    <w:rsid w:val="00BD0302"/>
    <w:rsid w:val="00BF2F2B"/>
    <w:rsid w:val="00C009C8"/>
    <w:rsid w:val="00C518C7"/>
    <w:rsid w:val="00C75BA5"/>
    <w:rsid w:val="00C774A8"/>
    <w:rsid w:val="00CB1720"/>
    <w:rsid w:val="00CB27C0"/>
    <w:rsid w:val="00CB73D5"/>
    <w:rsid w:val="00CF146A"/>
    <w:rsid w:val="00CF1DFD"/>
    <w:rsid w:val="00D136D5"/>
    <w:rsid w:val="00D20EA7"/>
    <w:rsid w:val="00D2552C"/>
    <w:rsid w:val="00D42832"/>
    <w:rsid w:val="00D573C0"/>
    <w:rsid w:val="00D75E7A"/>
    <w:rsid w:val="00D93C54"/>
    <w:rsid w:val="00DC2CA3"/>
    <w:rsid w:val="00DC3FDA"/>
    <w:rsid w:val="00DD448E"/>
    <w:rsid w:val="00DF01A9"/>
    <w:rsid w:val="00E01D30"/>
    <w:rsid w:val="00E04462"/>
    <w:rsid w:val="00E06F35"/>
    <w:rsid w:val="00E16819"/>
    <w:rsid w:val="00E54227"/>
    <w:rsid w:val="00E546B7"/>
    <w:rsid w:val="00E70806"/>
    <w:rsid w:val="00E833E0"/>
    <w:rsid w:val="00E9425D"/>
    <w:rsid w:val="00EA0953"/>
    <w:rsid w:val="00EE238D"/>
    <w:rsid w:val="00F01B47"/>
    <w:rsid w:val="00F31286"/>
    <w:rsid w:val="00F4534E"/>
    <w:rsid w:val="00F61FB5"/>
    <w:rsid w:val="00F8437F"/>
    <w:rsid w:val="00F926CB"/>
    <w:rsid w:val="00F929AC"/>
    <w:rsid w:val="00FA709E"/>
    <w:rsid w:val="00FC0CC2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FED"/>
    <w:rPr>
      <w:szCs w:val="24"/>
    </w:rPr>
  </w:style>
  <w:style w:type="paragraph" w:styleId="Heading2">
    <w:name w:val="heading 2"/>
    <w:basedOn w:val="Normal"/>
    <w:next w:val="Normal"/>
    <w:qFormat/>
    <w:rsid w:val="00C75BA5"/>
    <w:pPr>
      <w:keepNext/>
      <w:pBdr>
        <w:top w:val="single" w:sz="4" w:space="1" w:color="auto"/>
      </w:pBdr>
      <w:spacing w:before="40"/>
      <w:outlineLvl w:val="1"/>
    </w:pPr>
    <w:rPr>
      <w:rFonts w:ascii="Arial" w:hAnsi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rsid w:val="00C75BA5"/>
    <w:pPr>
      <w:pBdr>
        <w:top w:val="single" w:sz="4" w:space="1" w:color="auto"/>
      </w:pBdr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CourierNew9pt">
    <w:name w:val="Style Courier New 9 pt"/>
    <w:basedOn w:val="DefaultParagraphFont"/>
    <w:rsid w:val="00350E63"/>
    <w:rPr>
      <w:rFonts w:ascii="Courier New" w:hAnsi="Courier New"/>
      <w:sz w:val="18"/>
    </w:rPr>
  </w:style>
  <w:style w:type="paragraph" w:styleId="Header">
    <w:name w:val="header"/>
    <w:basedOn w:val="Normal"/>
    <w:rsid w:val="00416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6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51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776AD"/>
    <w:rPr>
      <w:szCs w:val="24"/>
    </w:rPr>
  </w:style>
  <w:style w:type="paragraph" w:styleId="ListParagraph">
    <w:name w:val="List Paragraph"/>
    <w:basedOn w:val="Normal"/>
    <w:uiPriority w:val="34"/>
    <w:qFormat/>
    <w:rsid w:val="00277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1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8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1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5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1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6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6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0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7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3322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5707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4236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679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004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6859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419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263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subject/>
  <dc:creator>Ann Marie Westgate</dc:creator>
  <cp:keywords/>
  <dc:description/>
  <cp:lastModifiedBy>Ann Marie</cp:lastModifiedBy>
  <cp:revision>5</cp:revision>
  <cp:lastPrinted>2007-12-14T20:40:00Z</cp:lastPrinted>
  <dcterms:created xsi:type="dcterms:W3CDTF">2009-10-08T01:39:00Z</dcterms:created>
  <dcterms:modified xsi:type="dcterms:W3CDTF">2009-10-08T02:02:00Z</dcterms:modified>
</cp:coreProperties>
</file>